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EF" w:rsidRDefault="009669A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4.85pt;margin-top:19.95pt;width:472.5pt;height:731.25pt;z-index:251654144;mso-width-relative:margin;mso-height-relative:margin">
            <v:textbox style="mso-next-textbox:#_x0000_s1037">
              <w:txbxContent>
                <w:p w:rsidR="00203EC8" w:rsidRDefault="00203EC8" w:rsidP="006D4820">
                  <w:r>
                    <w:rPr>
                      <w:noProof/>
                      <w:lang w:eastAsia="fr-FR"/>
                    </w:rPr>
                    <w:tab/>
                  </w:r>
                  <w:r>
                    <w:rPr>
                      <w:noProof/>
                      <w:lang w:eastAsia="fr-FR"/>
                    </w:rPr>
                    <w:tab/>
                  </w:r>
                  <w:r>
                    <w:rPr>
                      <w:noProof/>
                      <w:lang w:eastAsia="fr-FR"/>
                    </w:rPr>
                    <w:tab/>
                  </w:r>
                  <w:r>
                    <w:rPr>
                      <w:noProof/>
                      <w:lang w:eastAsia="fr-FR"/>
                    </w:rPr>
                    <w:tab/>
                  </w:r>
                  <w:r>
                    <w:rPr>
                      <w:noProof/>
                      <w:lang w:eastAsia="fr-FR"/>
                    </w:rPr>
                    <w:tab/>
                  </w:r>
                  <w:r>
                    <w:rPr>
                      <w:noProof/>
                      <w:lang w:eastAsia="fr-FR"/>
                    </w:rPr>
                    <w:tab/>
                  </w:r>
                </w:p>
                <w:p w:rsidR="00203EC8" w:rsidRDefault="00203EC8" w:rsidP="0096314B">
                  <w:pPr>
                    <w:jc w:val="center"/>
                    <w:rPr>
                      <w:rFonts w:ascii="Verdana" w:hAnsi="Verdana"/>
                      <w:outline/>
                      <w:color w:val="990033"/>
                      <w:sz w:val="36"/>
                      <w:szCs w:val="36"/>
                    </w:rPr>
                  </w:pPr>
                  <w:r>
                    <w:rPr>
                      <w:b/>
                    </w:rPr>
                    <w:br/>
                  </w:r>
                </w:p>
                <w:p w:rsidR="00203EC8" w:rsidRDefault="00203EC8" w:rsidP="0096314B">
                  <w:pPr>
                    <w:widowControl w:val="0"/>
                    <w:rPr>
                      <w:rFonts w:ascii="Constantia" w:hAnsi="Constantia"/>
                      <w:color w:val="000000"/>
                      <w:sz w:val="14"/>
                      <w:szCs w:val="20"/>
                    </w:rPr>
                  </w:pPr>
                  <w:r>
                    <w:t> </w:t>
                  </w:r>
                </w:p>
                <w:p w:rsidR="00203EC8" w:rsidRPr="006D4820" w:rsidRDefault="00203EC8" w:rsidP="0046248B">
                  <w:pPr>
                    <w:spacing w:after="120" w:line="288" w:lineRule="auto"/>
                    <w:jc w:val="center"/>
                    <w:rPr>
                      <w:b/>
                    </w:rPr>
                  </w:pPr>
                </w:p>
                <w:p w:rsidR="00203EC8" w:rsidRPr="00A050D4" w:rsidRDefault="00203EC8" w:rsidP="00A050D4">
                  <w:pPr>
                    <w:spacing w:after="120" w:line="288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03EC8" w:rsidRDefault="00203EC8" w:rsidP="006D4820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203EC8" w:rsidRPr="003C59D9" w:rsidRDefault="00203EC8" w:rsidP="006D4820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203EC8" w:rsidRPr="00D742FA" w:rsidRDefault="00203EC8" w:rsidP="006D4820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742FA">
                    <w:rPr>
                      <w:b/>
                      <w:sz w:val="28"/>
                      <w:szCs w:val="28"/>
                      <w:u w:val="single"/>
                    </w:rPr>
                    <w:t>BULLETIN D’INSCRIPTION</w:t>
                  </w:r>
                </w:p>
                <w:p w:rsidR="00203EC8" w:rsidRPr="00E56EC1" w:rsidRDefault="00203EC8" w:rsidP="00E3568A">
                  <w:pPr>
                    <w:tabs>
                      <w:tab w:val="left" w:leader="dot" w:pos="1985"/>
                      <w:tab w:val="left" w:leader="dot" w:pos="9072"/>
                    </w:tabs>
                    <w:rPr>
                      <w:b/>
                    </w:rPr>
                  </w:pPr>
                  <w:r>
                    <w:br/>
                  </w:r>
                  <w:r w:rsidRPr="00E56EC1">
                    <w:t>Madame / Monsieur :</w:t>
                  </w:r>
                  <w:r>
                    <w:t xml:space="preserve"> </w:t>
                  </w:r>
                  <w:r>
                    <w:tab/>
                  </w:r>
                </w:p>
                <w:p w:rsidR="00203EC8" w:rsidRDefault="00203EC8" w:rsidP="00E3568A">
                  <w:pPr>
                    <w:tabs>
                      <w:tab w:val="left" w:leader="dot" w:pos="9072"/>
                    </w:tabs>
                  </w:pPr>
                  <w:r w:rsidRPr="00E56EC1">
                    <w:t>Fonction</w:t>
                  </w:r>
                  <w:r>
                    <w:t xml:space="preserve"> </w:t>
                  </w:r>
                  <w:r w:rsidRPr="00E56EC1">
                    <w:t xml:space="preserve">: </w:t>
                  </w:r>
                  <w:r>
                    <w:tab/>
                  </w:r>
                </w:p>
                <w:p w:rsidR="00203EC8" w:rsidRDefault="00203EC8" w:rsidP="00E3568A">
                  <w:pPr>
                    <w:tabs>
                      <w:tab w:val="left" w:leader="dot" w:pos="9072"/>
                    </w:tabs>
                  </w:pPr>
                  <w:r>
                    <w:t xml:space="preserve">Réseau/Structure : </w:t>
                  </w:r>
                  <w:r>
                    <w:tab/>
                  </w:r>
                </w:p>
                <w:p w:rsidR="00203EC8" w:rsidRDefault="00203EC8" w:rsidP="006A59D6">
                  <w:pPr>
                    <w:tabs>
                      <w:tab w:val="left" w:leader="dot" w:pos="9072"/>
                    </w:tabs>
                  </w:pPr>
                  <w:r>
                    <w:t xml:space="preserve">Adresse : </w:t>
                  </w:r>
                  <w:r>
                    <w:tab/>
                  </w:r>
                </w:p>
                <w:p w:rsidR="00203EC8" w:rsidRDefault="00203EC8" w:rsidP="006A59D6">
                  <w:pPr>
                    <w:tabs>
                      <w:tab w:val="left" w:leader="dot" w:pos="9072"/>
                    </w:tabs>
                  </w:pPr>
                  <w:r>
                    <w:tab/>
                  </w:r>
                </w:p>
                <w:p w:rsidR="00203EC8" w:rsidRDefault="00203EC8" w:rsidP="006A59D6">
                  <w:pPr>
                    <w:tabs>
                      <w:tab w:val="left" w:leader="dot" w:pos="2552"/>
                      <w:tab w:val="left" w:leader="dot" w:pos="5103"/>
                      <w:tab w:val="left" w:leader="dot" w:pos="9072"/>
                    </w:tabs>
                  </w:pPr>
                  <w:r>
                    <w:t>Tél. </w:t>
                  </w:r>
                  <w:r w:rsidR="00371DBC">
                    <w:t>:</w:t>
                  </w:r>
                  <w:r>
                    <w:tab/>
                    <w:t xml:space="preserve"> Fax : </w:t>
                  </w:r>
                  <w:r>
                    <w:tab/>
                    <w:t xml:space="preserve"> </w:t>
                  </w:r>
                </w:p>
                <w:p w:rsidR="00203EC8" w:rsidRDefault="00203EC8" w:rsidP="006A59D6">
                  <w:pPr>
                    <w:tabs>
                      <w:tab w:val="left" w:leader="dot" w:pos="9072"/>
                    </w:tabs>
                  </w:pPr>
                  <w:r>
                    <w:t xml:space="preserve">E-mail : </w:t>
                  </w:r>
                  <w:r>
                    <w:tab/>
                  </w:r>
                </w:p>
                <w:p w:rsidR="008D287C" w:rsidRPr="008D287C" w:rsidRDefault="00203EC8" w:rsidP="008D287C">
                  <w:pPr>
                    <w:tabs>
                      <w:tab w:val="left" w:pos="5529"/>
                      <w:tab w:val="left" w:pos="6521"/>
                      <w:tab w:val="left" w:leader="dot" w:pos="9072"/>
                    </w:tabs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br/>
                  </w:r>
                  <w:r w:rsidR="008D287C" w:rsidRPr="008D287C">
                    <w:rPr>
                      <w:b/>
                      <w:u w:val="single"/>
                    </w:rPr>
                    <w:t>Frais d’inscription</w:t>
                  </w:r>
                  <w:r w:rsidR="008D287C" w:rsidRPr="008D287C">
                    <w:rPr>
                      <w:b/>
                    </w:rPr>
                    <w:t> : 50€ par réseau, peu importe le nombre de participants du réseau.</w:t>
                  </w:r>
                </w:p>
                <w:p w:rsidR="008D287C" w:rsidRPr="008D287C" w:rsidRDefault="008D287C" w:rsidP="008D287C">
                  <w:pPr>
                    <w:tabs>
                      <w:tab w:val="left" w:pos="5529"/>
                      <w:tab w:val="left" w:pos="6521"/>
                      <w:tab w:val="left" w:leader="dot" w:pos="9072"/>
                    </w:tabs>
                    <w:spacing w:after="0"/>
                    <w:rPr>
                      <w:b/>
                    </w:rPr>
                  </w:pPr>
                </w:p>
                <w:p w:rsidR="00203EC8" w:rsidRDefault="00203EC8" w:rsidP="008D287C">
                  <w:pPr>
                    <w:tabs>
                      <w:tab w:val="left" w:pos="5529"/>
                      <w:tab w:val="left" w:pos="6521"/>
                      <w:tab w:val="left" w:leader="dot" w:pos="9072"/>
                    </w:tabs>
                    <w:spacing w:after="0"/>
                    <w:rPr>
                      <w:b/>
                    </w:rPr>
                  </w:pPr>
                  <w:r w:rsidRPr="008D287C">
                    <w:rPr>
                      <w:b/>
                    </w:rPr>
                    <w:t xml:space="preserve">Vous souhaitez prendre le repas sur place :       </w:t>
                  </w:r>
                  <w:r w:rsidRPr="008D287C">
                    <w:rPr>
                      <w:b/>
                    </w:rPr>
                    <w:sym w:font="Wingdings" w:char="F0A8"/>
                  </w:r>
                  <w:r w:rsidRPr="008D287C">
                    <w:rPr>
                      <w:b/>
                    </w:rPr>
                    <w:t xml:space="preserve"> Oui</w:t>
                  </w:r>
                  <w:r w:rsidRPr="008D287C">
                    <w:rPr>
                      <w:b/>
                    </w:rPr>
                    <w:tab/>
                    <w:t xml:space="preserve"> </w:t>
                  </w:r>
                  <w:r w:rsidRPr="008D287C">
                    <w:rPr>
                      <w:b/>
                    </w:rPr>
                    <w:sym w:font="Wingdings" w:char="F0A8"/>
                  </w:r>
                  <w:r w:rsidRPr="008D287C">
                    <w:rPr>
                      <w:b/>
                    </w:rPr>
                    <w:t xml:space="preserve"> Non</w:t>
                  </w:r>
                </w:p>
                <w:p w:rsidR="008D287C" w:rsidRPr="008D287C" w:rsidRDefault="008D287C" w:rsidP="008D287C">
                  <w:pPr>
                    <w:tabs>
                      <w:tab w:val="left" w:pos="5529"/>
                      <w:tab w:val="left" w:pos="6521"/>
                      <w:tab w:val="left" w:leader="dot" w:pos="9072"/>
                    </w:tabs>
                    <w:spacing w:after="0"/>
                    <w:rPr>
                      <w:b/>
                    </w:rPr>
                  </w:pPr>
                </w:p>
                <w:p w:rsidR="00203EC8" w:rsidRPr="008D287C" w:rsidRDefault="00203EC8" w:rsidP="005977C1">
                  <w:pPr>
                    <w:tabs>
                      <w:tab w:val="left" w:leader="dot" w:pos="9072"/>
                    </w:tabs>
                    <w:spacing w:after="0"/>
                  </w:pPr>
                  <w:r w:rsidRPr="008D287C">
                    <w:t xml:space="preserve">Le déjeuner proposé sera pris sur place sous forme d’un plateau repas complet </w:t>
                  </w:r>
                  <w:r w:rsidR="00BC3271" w:rsidRPr="008D287C">
                    <w:t xml:space="preserve">au tarif de </w:t>
                  </w:r>
                  <w:r w:rsidR="00BC3271" w:rsidRPr="008D287C">
                    <w:rPr>
                      <w:b/>
                    </w:rPr>
                    <w:t>24</w:t>
                  </w:r>
                  <w:r w:rsidRPr="008D287C">
                    <w:rPr>
                      <w:b/>
                    </w:rPr>
                    <w:t>€/personne</w:t>
                  </w:r>
                  <w:r w:rsidRPr="008D287C">
                    <w:t xml:space="preserve">. </w:t>
                  </w:r>
                </w:p>
                <w:p w:rsidR="00203EC8" w:rsidRDefault="008D287C" w:rsidP="005977C1">
                  <w:pPr>
                    <w:tabs>
                      <w:tab w:val="left" w:leader="dot" w:pos="9072"/>
                    </w:tabs>
                    <w:spacing w:after="0"/>
                    <w:rPr>
                      <w:b/>
                      <w:color w:val="FF0000"/>
                      <w:sz w:val="24"/>
                      <w:szCs w:val="20"/>
                    </w:rPr>
                  </w:pPr>
                  <w:r>
                    <w:rPr>
                      <w:b/>
                      <w:color w:val="FF0000"/>
                      <w:sz w:val="24"/>
                      <w:szCs w:val="20"/>
                    </w:rPr>
                    <w:t>L</w:t>
                  </w:r>
                  <w:r w:rsidR="001B70A8">
                    <w:rPr>
                      <w:b/>
                      <w:color w:val="FF0000"/>
                      <w:sz w:val="24"/>
                      <w:szCs w:val="20"/>
                    </w:rPr>
                    <w:t>es règlements pour l</w:t>
                  </w:r>
                  <w:r>
                    <w:rPr>
                      <w:b/>
                      <w:color w:val="FF0000"/>
                      <w:sz w:val="24"/>
                      <w:szCs w:val="20"/>
                    </w:rPr>
                    <w:t>’inscription et le</w:t>
                  </w:r>
                  <w:r w:rsidR="001B70A8">
                    <w:rPr>
                      <w:b/>
                      <w:color w:val="FF0000"/>
                      <w:sz w:val="24"/>
                      <w:szCs w:val="20"/>
                    </w:rPr>
                    <w:t xml:space="preserve"> repas sont à adresser avant le jour de la manifestation (dernier délai </w:t>
                  </w:r>
                  <w:r w:rsidR="0085406B">
                    <w:rPr>
                      <w:b/>
                      <w:color w:val="FF0000"/>
                      <w:sz w:val="24"/>
                      <w:szCs w:val="20"/>
                    </w:rPr>
                    <w:t xml:space="preserve">le </w:t>
                  </w:r>
                  <w:r>
                    <w:rPr>
                      <w:b/>
                      <w:color w:val="FF0000"/>
                      <w:sz w:val="24"/>
                      <w:szCs w:val="20"/>
                    </w:rPr>
                    <w:t>15 juin 2017</w:t>
                  </w:r>
                  <w:r w:rsidR="001B70A8">
                    <w:rPr>
                      <w:b/>
                      <w:color w:val="FF0000"/>
                      <w:sz w:val="24"/>
                      <w:szCs w:val="20"/>
                    </w:rPr>
                    <w:t xml:space="preserve">). Chèque à établir à </w:t>
                  </w:r>
                  <w:r w:rsidR="001B70A8" w:rsidRPr="001B70A8">
                    <w:rPr>
                      <w:b/>
                      <w:color w:val="FF0000"/>
                      <w:sz w:val="24"/>
                      <w:szCs w:val="20"/>
                      <w:u w:val="single"/>
                    </w:rPr>
                    <w:t xml:space="preserve">l’ordre de </w:t>
                  </w:r>
                  <w:r w:rsidR="00BC3271">
                    <w:rPr>
                      <w:b/>
                      <w:color w:val="FF0000"/>
                      <w:sz w:val="24"/>
                      <w:szCs w:val="20"/>
                      <w:u w:val="single"/>
                    </w:rPr>
                    <w:t>l</w:t>
                  </w:r>
                  <w:r>
                    <w:rPr>
                      <w:b/>
                      <w:color w:val="FF0000"/>
                      <w:sz w:val="24"/>
                      <w:szCs w:val="20"/>
                      <w:u w:val="single"/>
                    </w:rPr>
                    <w:t xml:space="preserve">’Espace </w:t>
                  </w:r>
                  <w:proofErr w:type="spellStart"/>
                  <w:r>
                    <w:rPr>
                      <w:b/>
                      <w:color w:val="FF0000"/>
                      <w:sz w:val="24"/>
                      <w:szCs w:val="20"/>
                      <w:u w:val="single"/>
                    </w:rPr>
                    <w:t>Seforex</w:t>
                  </w:r>
                  <w:proofErr w:type="spellEnd"/>
                  <w:r>
                    <w:rPr>
                      <w:b/>
                      <w:color w:val="FF0000"/>
                      <w:sz w:val="24"/>
                      <w:szCs w:val="20"/>
                      <w:u w:val="single"/>
                    </w:rPr>
                    <w:t>.</w:t>
                  </w:r>
                </w:p>
                <w:p w:rsidR="008D287C" w:rsidRPr="009F6436" w:rsidRDefault="008D287C" w:rsidP="00BD211B">
                  <w:pPr>
                    <w:spacing w:after="0"/>
                    <w:ind w:firstLine="1"/>
                    <w:rPr>
                      <w:b/>
                    </w:rPr>
                  </w:pPr>
                </w:p>
                <w:p w:rsidR="008D287C" w:rsidRDefault="008D287C" w:rsidP="00BD211B">
                  <w:pPr>
                    <w:spacing w:after="0"/>
                    <w:ind w:firstLine="1"/>
                    <w:rPr>
                      <w:b/>
                      <w:i/>
                    </w:rPr>
                  </w:pPr>
                </w:p>
                <w:p w:rsidR="00203EC8" w:rsidRPr="001B70A8" w:rsidRDefault="00203EC8" w:rsidP="00BD211B">
                  <w:pPr>
                    <w:spacing w:after="0"/>
                    <w:ind w:firstLine="1"/>
                    <w:rPr>
                      <w:b/>
                      <w:u w:val="single"/>
                    </w:rPr>
                  </w:pPr>
                  <w:r w:rsidRPr="001B70A8">
                    <w:rPr>
                      <w:b/>
                    </w:rPr>
                    <w:t xml:space="preserve">Merci de renvoyer ce bulletin </w:t>
                  </w:r>
                  <w:r w:rsidR="001B70A8" w:rsidRPr="001B70A8">
                    <w:rPr>
                      <w:b/>
                    </w:rPr>
                    <w:t xml:space="preserve">et le règlement </w:t>
                  </w:r>
                  <w:r w:rsidRPr="001B70A8">
                    <w:rPr>
                      <w:b/>
                    </w:rPr>
                    <w:t>dans les</w:t>
                  </w:r>
                  <w:r w:rsidR="001B70A8" w:rsidRPr="001B70A8">
                    <w:rPr>
                      <w:b/>
                    </w:rPr>
                    <w:t xml:space="preserve"> meilleurs délais à :</w:t>
                  </w:r>
                </w:p>
                <w:p w:rsidR="00203EC8" w:rsidRPr="00203EC8" w:rsidRDefault="00203EC8" w:rsidP="00BD211B">
                  <w:pPr>
                    <w:spacing w:after="0"/>
                    <w:ind w:firstLine="1"/>
                    <w:rPr>
                      <w:b/>
                    </w:rPr>
                  </w:pPr>
                  <w:r w:rsidRPr="00203EC8">
                    <w:rPr>
                      <w:b/>
                    </w:rPr>
                    <w:t>Mlle Julie LAURENT, chargée de projets</w:t>
                  </w:r>
                </w:p>
                <w:p w:rsidR="00203EC8" w:rsidRDefault="00203EC8" w:rsidP="00BD211B">
                  <w:pPr>
                    <w:spacing w:after="0"/>
                    <w:ind w:firstLine="1"/>
                    <w:rPr>
                      <w:b/>
                      <w:i/>
                      <w:u w:val="single"/>
                    </w:rPr>
                  </w:pPr>
                  <w:r w:rsidRPr="00203EC8">
                    <w:t>Par mail à :</w:t>
                  </w:r>
                  <w:r>
                    <w:rPr>
                      <w:b/>
                      <w:color w:val="0070C0"/>
                    </w:rPr>
                    <w:t xml:space="preserve"> </w:t>
                  </w:r>
                  <w:r w:rsidRPr="00203EC8">
                    <w:rPr>
                      <w:b/>
                      <w:color w:val="0070C0"/>
                    </w:rPr>
                    <w:t>projet.reseaugcuny@orange.fr</w:t>
                  </w:r>
                </w:p>
                <w:p w:rsidR="00203EC8" w:rsidRDefault="00203EC8" w:rsidP="00BD211B">
                  <w:pPr>
                    <w:spacing w:after="0"/>
                    <w:ind w:firstLine="1"/>
                    <w:rPr>
                      <w:b/>
                      <w:color w:val="0070C0"/>
                    </w:rPr>
                  </w:pPr>
                  <w:r w:rsidRPr="00203EC8">
                    <w:t xml:space="preserve">Par fax au : </w:t>
                  </w:r>
                  <w:r w:rsidRPr="00203EC8">
                    <w:rPr>
                      <w:b/>
                      <w:color w:val="0070C0"/>
                    </w:rPr>
                    <w:t>03.83.45.84.89</w:t>
                  </w:r>
                </w:p>
                <w:p w:rsidR="00F916C0" w:rsidRDefault="00203EC8" w:rsidP="00BD211B">
                  <w:pPr>
                    <w:spacing w:after="0"/>
                    <w:ind w:firstLine="1"/>
                    <w:rPr>
                      <w:b/>
                      <w:color w:val="0070C0"/>
                    </w:rPr>
                  </w:pPr>
                  <w:r w:rsidRPr="00203EC8">
                    <w:t>Par courrier à :</w:t>
                  </w:r>
                  <w:r>
                    <w:rPr>
                      <w:b/>
                      <w:color w:val="0070C0"/>
                    </w:rPr>
                    <w:t xml:space="preserve"> </w:t>
                  </w:r>
                </w:p>
                <w:p w:rsidR="00F916C0" w:rsidRDefault="00F916C0" w:rsidP="00BD211B">
                  <w:pPr>
                    <w:spacing w:after="0"/>
                    <w:ind w:firstLine="1"/>
                    <w:rPr>
                      <w:b/>
                      <w:color w:val="0070C0"/>
                    </w:rPr>
                  </w:pPr>
                  <w:r>
                    <w:rPr>
                      <w:b/>
                      <w:color w:val="0070C0"/>
                    </w:rPr>
                    <w:t xml:space="preserve">Réseau Gérard Cuny </w:t>
                  </w:r>
                  <w:r w:rsidR="001B70A8">
                    <w:rPr>
                      <w:b/>
                      <w:color w:val="0070C0"/>
                    </w:rPr>
                    <w:t>– Mlle LAURENT Julie</w:t>
                  </w:r>
                  <w:r w:rsidR="007F419F">
                    <w:rPr>
                      <w:b/>
                      <w:color w:val="0070C0"/>
                    </w:rPr>
                    <w:t xml:space="preserve"> (03.83.45.84.90)</w:t>
                  </w:r>
                </w:p>
                <w:p w:rsidR="00203EC8" w:rsidRDefault="00203EC8" w:rsidP="00BD211B">
                  <w:pPr>
                    <w:spacing w:after="0"/>
                    <w:ind w:firstLine="1"/>
                    <w:rPr>
                      <w:b/>
                      <w:color w:val="0070C0"/>
                    </w:rPr>
                  </w:pPr>
                  <w:r>
                    <w:rPr>
                      <w:b/>
                      <w:color w:val="0070C0"/>
                    </w:rPr>
                    <w:t>13/15 Boulevard Joffre</w:t>
                  </w:r>
                  <w:r w:rsidR="00F916C0">
                    <w:rPr>
                      <w:b/>
                      <w:color w:val="0070C0"/>
                    </w:rPr>
                    <w:t xml:space="preserve"> </w:t>
                  </w:r>
                  <w:r w:rsidR="00E152A0">
                    <w:rPr>
                      <w:b/>
                      <w:color w:val="0070C0"/>
                    </w:rPr>
                    <w:t>- Galerie des Chênes</w:t>
                  </w:r>
                </w:p>
                <w:p w:rsidR="00203EC8" w:rsidRPr="00203EC8" w:rsidRDefault="00203EC8" w:rsidP="00BD211B">
                  <w:pPr>
                    <w:spacing w:after="0"/>
                    <w:ind w:firstLine="1"/>
                  </w:pPr>
                  <w:r>
                    <w:rPr>
                      <w:b/>
                      <w:color w:val="0070C0"/>
                    </w:rPr>
                    <w:t>54000 NANCY</w:t>
                  </w:r>
                </w:p>
              </w:txbxContent>
            </v:textbox>
          </v:shape>
        </w:pict>
      </w:r>
    </w:p>
    <w:p w:rsidR="00EC66EF" w:rsidRDefault="009669A8">
      <w:r>
        <w:rPr>
          <w:noProof/>
          <w:lang w:eastAsia="fr-FR"/>
        </w:rPr>
        <w:pict>
          <v:shape id="_x0000_s1071" type="#_x0000_t202" style="position:absolute;margin-left:93.1pt;margin-top:4.4pt;width:369.3pt;height:138.25pt;z-index:251660288;mso-height-percent:200;mso-height-percent:200;mso-width-relative:margin;mso-height-relative:margin" filled="f" stroked="f">
            <v:textbox style="mso-fit-shape-to-text:t">
              <w:txbxContent>
                <w:p w:rsidR="00203EC8" w:rsidRPr="004C5E37" w:rsidRDefault="00203EC8" w:rsidP="002144B6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</w:rPr>
                  </w:pPr>
                  <w:r w:rsidRPr="00BD211B">
                    <w:rPr>
                      <w:b/>
                      <w:color w:val="943634" w:themeColor="accent2" w:themeShade="BF"/>
                      <w:sz w:val="40"/>
                      <w:szCs w:val="40"/>
                    </w:rPr>
                    <w:t xml:space="preserve"> </w:t>
                  </w:r>
                  <w:r w:rsidRPr="004C5E37">
                    <w:rPr>
                      <w:b/>
                      <w:color w:val="C00000"/>
                      <w:sz w:val="40"/>
                      <w:szCs w:val="40"/>
                    </w:rPr>
                    <w:t>1</w:t>
                  </w:r>
                  <w:r w:rsidR="008D287C">
                    <w:rPr>
                      <w:b/>
                      <w:color w:val="C00000"/>
                      <w:sz w:val="40"/>
                      <w:szCs w:val="40"/>
                    </w:rPr>
                    <w:t>5</w:t>
                  </w:r>
                  <w:r w:rsidRPr="004C5E37">
                    <w:rPr>
                      <w:b/>
                      <w:color w:val="C00000"/>
                      <w:sz w:val="40"/>
                      <w:szCs w:val="40"/>
                      <w:vertAlign w:val="superscript"/>
                    </w:rPr>
                    <w:t>ème</w:t>
                  </w:r>
                  <w:r w:rsidRPr="004C5E37">
                    <w:rPr>
                      <w:b/>
                      <w:color w:val="C00000"/>
                      <w:sz w:val="40"/>
                      <w:szCs w:val="40"/>
                    </w:rPr>
                    <w:t xml:space="preserve"> rencontre nationale </w:t>
                  </w:r>
                  <w:r w:rsidRPr="004C5E37">
                    <w:rPr>
                      <w:b/>
                      <w:color w:val="C00000"/>
                      <w:sz w:val="40"/>
                      <w:szCs w:val="40"/>
                    </w:rPr>
                    <w:br/>
                    <w:t>des Réseaux de santé Personnes Agées</w:t>
                  </w:r>
                </w:p>
                <w:p w:rsidR="00203EC8" w:rsidRPr="004C5E37" w:rsidRDefault="00F0216A" w:rsidP="002144B6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</w:rPr>
                    <w:t>Mardi</w:t>
                  </w:r>
                  <w:r w:rsidR="00203EC8" w:rsidRPr="004C5E37">
                    <w:rPr>
                      <w:b/>
                      <w:color w:val="C00000"/>
                      <w:sz w:val="40"/>
                      <w:szCs w:val="40"/>
                    </w:rPr>
                    <w:t xml:space="preserve"> </w:t>
                  </w:r>
                  <w:r w:rsidR="008D287C">
                    <w:rPr>
                      <w:b/>
                      <w:color w:val="C00000"/>
                      <w:sz w:val="40"/>
                      <w:szCs w:val="40"/>
                    </w:rPr>
                    <w:t>20 juin 2017</w:t>
                  </w:r>
                  <w:r w:rsidR="00C400A5" w:rsidRPr="004C5E37">
                    <w:rPr>
                      <w:b/>
                      <w:color w:val="C00000"/>
                      <w:sz w:val="40"/>
                      <w:szCs w:val="40"/>
                    </w:rPr>
                    <w:t xml:space="preserve"> - </w:t>
                  </w:r>
                  <w:r w:rsidR="00C400A5" w:rsidRPr="004C5E37">
                    <w:rPr>
                      <w:b/>
                      <w:color w:val="C00000"/>
                      <w:sz w:val="32"/>
                      <w:szCs w:val="40"/>
                    </w:rPr>
                    <w:t>9h30/16h00</w:t>
                  </w:r>
                </w:p>
                <w:p w:rsidR="00203EC8" w:rsidRPr="004C5E37" w:rsidRDefault="0085406B" w:rsidP="002144B6">
                  <w:pPr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color w:val="C00000"/>
                      <w:sz w:val="24"/>
                      <w:szCs w:val="24"/>
                    </w:rPr>
                    <w:t>au</w:t>
                  </w:r>
                  <w:proofErr w:type="gramEnd"/>
                  <w:r w:rsidR="00203EC8" w:rsidRPr="004C5E37">
                    <w:rPr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  <w:szCs w:val="24"/>
                    </w:rPr>
                    <w:t>« </w:t>
                  </w:r>
                  <w:r w:rsidR="00F0216A">
                    <w:rPr>
                      <w:b/>
                      <w:color w:val="C00000"/>
                      <w:sz w:val="24"/>
                      <w:szCs w:val="24"/>
                    </w:rPr>
                    <w:t>253</w:t>
                  </w:r>
                  <w:r>
                    <w:rPr>
                      <w:b/>
                      <w:color w:val="C00000"/>
                      <w:sz w:val="24"/>
                      <w:szCs w:val="24"/>
                    </w:rPr>
                    <w:t> »</w:t>
                  </w:r>
                  <w:r w:rsidR="00203EC8" w:rsidRPr="004C5E37">
                    <w:rPr>
                      <w:b/>
                      <w:color w:val="C00000"/>
                      <w:sz w:val="24"/>
                      <w:szCs w:val="24"/>
                    </w:rPr>
                    <w:t xml:space="preserve"> – </w:t>
                  </w:r>
                  <w:r>
                    <w:rPr>
                      <w:b/>
                      <w:color w:val="C00000"/>
                      <w:sz w:val="24"/>
                      <w:szCs w:val="24"/>
                    </w:rPr>
                    <w:t>253 rue du Faubourg Saint Martin 75010 PARIS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0" type="#_x0000_t202" style="position:absolute;margin-left:3.15pt;margin-top:3.05pt;width:108pt;height:143.7pt;z-index:251659264;mso-wrap-style:none;mso-width-relative:margin;mso-height-relative:margin" filled="f" stroked="f">
            <v:textbox style="mso-fit-shape-to-text:t">
              <w:txbxContent>
                <w:p w:rsidR="00203EC8" w:rsidRDefault="001B70A8" w:rsidP="002144B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90625" cy="1581150"/>
                        <wp:effectExtent l="19050" t="0" r="9525" b="0"/>
                        <wp:docPr id="2" name="Image 2" descr="Logo_SFGG_Gpe_reseau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_SFGG_Gpe_reseau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F3BAE" w:rsidRDefault="009F3BAE"/>
    <w:p w:rsidR="00264BD1" w:rsidRDefault="00264BD1"/>
    <w:p w:rsidR="009F3BAE" w:rsidRDefault="009F3BAE"/>
    <w:p w:rsidR="009F3BAE" w:rsidRDefault="009669A8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.4pt;margin-top:60.75pt;width:462pt;height:0;z-index:251655168" o:connectortype="straight" strokecolor="black [3213]" strokeweight="1.25pt"/>
        </w:pict>
      </w:r>
      <w:r>
        <w:rPr>
          <w:noProof/>
          <w:lang w:eastAsia="fr-FR"/>
        </w:rPr>
        <w:pict>
          <v:shape id="_x0000_s1068" type="#_x0000_t32" style="position:absolute;margin-left:.4pt;margin-top:315pt;width:462pt;height:.05pt;z-index:251657216" o:connectortype="straight" strokecolor="black [3213]" strokeweight="1.25pt"/>
        </w:pict>
      </w:r>
    </w:p>
    <w:sectPr w:rsidR="009F3BAE" w:rsidSect="00264BD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45AF"/>
    <w:multiLevelType w:val="hybridMultilevel"/>
    <w:tmpl w:val="DA2A0E80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6C13C7"/>
    <w:rsid w:val="00041032"/>
    <w:rsid w:val="000434FF"/>
    <w:rsid w:val="000473CE"/>
    <w:rsid w:val="00086B17"/>
    <w:rsid w:val="00090AB4"/>
    <w:rsid w:val="000C5D52"/>
    <w:rsid w:val="00103BBA"/>
    <w:rsid w:val="00143664"/>
    <w:rsid w:val="00182D5A"/>
    <w:rsid w:val="001930FE"/>
    <w:rsid w:val="001B70A8"/>
    <w:rsid w:val="00203EC8"/>
    <w:rsid w:val="002144B6"/>
    <w:rsid w:val="00264BD1"/>
    <w:rsid w:val="00277A17"/>
    <w:rsid w:val="002F595C"/>
    <w:rsid w:val="003020F6"/>
    <w:rsid w:val="00305E80"/>
    <w:rsid w:val="00325659"/>
    <w:rsid w:val="00371DBC"/>
    <w:rsid w:val="003C59D9"/>
    <w:rsid w:val="003D2ACB"/>
    <w:rsid w:val="00441E14"/>
    <w:rsid w:val="00444A7E"/>
    <w:rsid w:val="0046248B"/>
    <w:rsid w:val="00473006"/>
    <w:rsid w:val="004C5E37"/>
    <w:rsid w:val="00580495"/>
    <w:rsid w:val="00590401"/>
    <w:rsid w:val="00594130"/>
    <w:rsid w:val="005977C1"/>
    <w:rsid w:val="0067309A"/>
    <w:rsid w:val="00673727"/>
    <w:rsid w:val="00690978"/>
    <w:rsid w:val="006A59D6"/>
    <w:rsid w:val="006C13C7"/>
    <w:rsid w:val="006D1255"/>
    <w:rsid w:val="006D4820"/>
    <w:rsid w:val="006F2C92"/>
    <w:rsid w:val="00785198"/>
    <w:rsid w:val="00791B49"/>
    <w:rsid w:val="007C7A94"/>
    <w:rsid w:val="007D49BE"/>
    <w:rsid w:val="007D6453"/>
    <w:rsid w:val="007F419F"/>
    <w:rsid w:val="007F66AC"/>
    <w:rsid w:val="0080733E"/>
    <w:rsid w:val="0085406B"/>
    <w:rsid w:val="008541B8"/>
    <w:rsid w:val="00890E29"/>
    <w:rsid w:val="008A0416"/>
    <w:rsid w:val="008C0B8D"/>
    <w:rsid w:val="008D287C"/>
    <w:rsid w:val="00915D07"/>
    <w:rsid w:val="0093121F"/>
    <w:rsid w:val="00933D17"/>
    <w:rsid w:val="00942886"/>
    <w:rsid w:val="0096314B"/>
    <w:rsid w:val="009669A8"/>
    <w:rsid w:val="009A09AF"/>
    <w:rsid w:val="009C27BD"/>
    <w:rsid w:val="009F3BAE"/>
    <w:rsid w:val="009F6436"/>
    <w:rsid w:val="00A050D4"/>
    <w:rsid w:val="00AF29F6"/>
    <w:rsid w:val="00AF7D4D"/>
    <w:rsid w:val="00B14C40"/>
    <w:rsid w:val="00B535B4"/>
    <w:rsid w:val="00BA35EF"/>
    <w:rsid w:val="00BC3271"/>
    <w:rsid w:val="00BD211B"/>
    <w:rsid w:val="00C126E8"/>
    <w:rsid w:val="00C15221"/>
    <w:rsid w:val="00C400A5"/>
    <w:rsid w:val="00D206B2"/>
    <w:rsid w:val="00D52C1B"/>
    <w:rsid w:val="00D742FA"/>
    <w:rsid w:val="00DF128C"/>
    <w:rsid w:val="00E14AE9"/>
    <w:rsid w:val="00E152A0"/>
    <w:rsid w:val="00E34E04"/>
    <w:rsid w:val="00E3568A"/>
    <w:rsid w:val="00E56EC1"/>
    <w:rsid w:val="00E81924"/>
    <w:rsid w:val="00EC66EF"/>
    <w:rsid w:val="00F0216A"/>
    <w:rsid w:val="00F30460"/>
    <w:rsid w:val="00F3362E"/>
    <w:rsid w:val="00F916C0"/>
    <w:rsid w:val="00FB5A1C"/>
    <w:rsid w:val="00F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3" type="connector" idref="#_x0000_s1068"/>
        <o:r id="V:Rule4" type="connector" idref="#_x0000_s104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7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BAE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C126E8"/>
    <w:rPr>
      <w:b/>
      <w:bCs/>
    </w:rPr>
  </w:style>
  <w:style w:type="character" w:styleId="Accentuation">
    <w:name w:val="Emphasis"/>
    <w:basedOn w:val="Policepardfaut"/>
    <w:uiPriority w:val="20"/>
    <w:qFormat/>
    <w:rsid w:val="00A050D4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590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401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333333"/>
      <w:sz w:val="17"/>
      <w:szCs w:val="1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</CharactersWithSpaces>
  <SharedDoc>false</SharedDoc>
  <HLinks>
    <vt:vector size="6" baseType="variant">
      <vt:variant>
        <vt:i4>1114218</vt:i4>
      </vt:variant>
      <vt:variant>
        <vt:i4>0</vt:i4>
      </vt:variant>
      <vt:variant>
        <vt:i4>0</vt:i4>
      </vt:variant>
      <vt:variant>
        <vt:i4>5</vt:i4>
      </vt:variant>
      <vt:variant>
        <vt:lpwstr>mailto:projet.reseaugcuny@orange.fr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 </cp:lastModifiedBy>
  <cp:revision>4</cp:revision>
  <cp:lastPrinted>2011-05-02T09:02:00Z</cp:lastPrinted>
  <dcterms:created xsi:type="dcterms:W3CDTF">2017-05-04T07:33:00Z</dcterms:created>
  <dcterms:modified xsi:type="dcterms:W3CDTF">2017-05-04T07:34:00Z</dcterms:modified>
</cp:coreProperties>
</file>